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postawić na indyjskie meble kolonialne do salonu?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tego artykułu dowiesz się, czy &lt;strong&gt;indyjskie meble kolonialne do salonu&lt;/strong&gt; są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Indyjskie meble kolonialne do salonu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to jedno z pomieszczeń, gdzie spędzamy najwięcej czasu. Z tego samego powodu warto dokładnie przemyśleć urządzenie tego pomieszczenia. Dowiedz się, jak wykorzystać </w:t>
      </w:r>
      <w:r>
        <w:rPr>
          <w:rFonts w:ascii="calibri" w:hAnsi="calibri" w:eastAsia="calibri" w:cs="calibri"/>
          <w:sz w:val="24"/>
          <w:szCs w:val="24"/>
          <w:b/>
        </w:rPr>
        <w:t xml:space="preserve">indyjskie meble kolonialne do salonu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charakteryzują indyjskie meble kolonialne?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Indyjskie meble kolonialne do salonu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rodzaj mebli, który został rozpowszechniony na Zachodzie przez Brytyjczyków. Charakterystyczny styl mebli kolonialnych został stworzony z myślą właśnie o brytyjskich kolonistach w Indiach i ich potrzebach.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ten styl mebli istnieje od XVII wieku, nadal jest popularny w wielu krajach, w tym w Polsce. Indyjskie meble w stylu kolonialnym wyróżniają się elegancją i doskonale wyglądają w wielu stylach wnętrz.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Indyjskie meble kolonialne do salonu — jaki styl wnętrz będzie optymalny?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kolonialne często można zobaczyć w salonach. Nic dziwnego: eleganckie albo solidne, te meble najlepiej prezentują się właśnie w salonach i gabinetach, chociaż doskonale pasują też do innych pomieszczeń. Meble te mogą być wykonane z drewna (np. palisandru, akancji lub mango), metalu lub kamienia; mają elegancki wygląd, ale dzięki ręcznie wykonanym elementom dekoracyjnym nie brakuje im też ciepłości.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Indyjskie meble kolonialne do salonu najlepiej wyglądają w pomieszczeniach wykonanych w klasycznym stylu, ale również w nowoczesnych wnętrzach w stylu loft. Oczywiście, bardzo dobrze wyglądają również w pomieszczeniach wykonanych w stylu orientalnym.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bleswiata.com.pl/dobieramy-indyjskie-meble-kolonialne-do-salon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2026-10-25T10:59:55+01:00</dcterms:created>
  <dcterms:modified xsi:type="dcterms:W3CDTF">2026-10-25T10:59:55+01:00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